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DejaVu Sans" w:hAnsi="DejaVu Sans" w:eastAsia="DejaVu Sans"/>
          <w:b/>
          <w:i w:val="0"/>
          <w:color w:val="17345F"/>
          <w:sz w:val="34"/>
        </w:rPr>
        <w:t>МОНОГРАФИЯ</w:t>
      </w:r>
    </w:p>
    <w:p>
      <w:pPr>
        <w:spacing w:after="40"/>
        <w:jc w:val="center"/>
      </w:pPr>
      <w:r>
        <w:rPr>
          <w:rFonts w:ascii="DejaVu Sans" w:hAnsi="DejaVu Sans" w:eastAsia="DejaVu Sans"/>
          <w:b/>
          <w:i w:val="0"/>
          <w:color w:val="17345F"/>
          <w:sz w:val="40"/>
        </w:rPr>
        <w:t>БАЗОВЫЙ ПРОЕКТ KLT-RBD</w:t>
      </w:r>
    </w:p>
    <w:p>
      <w:pPr>
        <w:spacing w:after="40"/>
        <w:jc w:val="center"/>
      </w:pPr>
      <w:r>
        <w:rPr>
          <w:rFonts w:ascii="DejaVu Sans" w:hAnsi="DejaVu Sans" w:eastAsia="DejaVu Sans"/>
          <w:b/>
          <w:i w:val="0"/>
          <w:color w:val="9B6A12"/>
          <w:sz w:val="34"/>
        </w:rPr>
        <w:t>ТОМ III</w:t>
      </w:r>
    </w:p>
    <w:p>
      <w:pPr>
        <w:spacing w:after="80"/>
        <w:jc w:val="center"/>
      </w:pPr>
      <w:r>
        <w:rPr>
          <w:rFonts w:ascii="DejaVu Sans" w:hAnsi="DejaVu Sans" w:eastAsia="DejaVu Sans"/>
          <w:b/>
          <w:i w:val="0"/>
          <w:color w:val="17345F"/>
          <w:sz w:val="26"/>
        </w:rPr>
        <w:t>V*P-ФИЗИКА И СТРАТИФИЦИРОВАННОЕ ВРЕМЯ:</w:t>
      </w:r>
    </w:p>
    <w:p>
      <w:pPr>
        <w:spacing w:after="100"/>
        <w:jc w:val="center"/>
      </w:pPr>
      <w:r>
        <w:rPr>
          <w:rFonts w:ascii="DejaVu Sans" w:hAnsi="DejaVu Sans" w:eastAsia="DejaVu Sans"/>
          <w:b/>
          <w:i w:val="0"/>
          <w:color w:val="17345F"/>
          <w:sz w:val="26"/>
        </w:rPr>
        <w:t>РЕДУЦИРОВАННАЯ ПРЕДСКАЗАТЕЛЬНАЯ ПАКЕТНАЯ КОСМОЛОГИЯ</w:t>
      </w:r>
    </w:p>
    <w:p>
      <w:pPr>
        <w:spacing w:after="140"/>
        <w:jc w:val="center"/>
      </w:pPr>
      <w:r>
        <w:rPr>
          <w:rFonts w:ascii="DejaVu Sans" w:hAnsi="DejaVu Sans" w:eastAsia="DejaVu Sans"/>
          <w:b/>
          <w:i w:val="0"/>
          <w:color w:val="244D7B"/>
          <w:sz w:val="24"/>
        </w:rPr>
        <w:t>Вычислительные сертификаты, детерминированная сборка</w:t>
        <w:br/>
        <w:t>и протокол независимого повторного запуска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1332000" cy="13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thor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rFonts w:ascii="DejaVu Sans" w:hAnsi="DejaVu Sans" w:eastAsia="DejaVu Sans"/>
          <w:b/>
          <w:i w:val="0"/>
          <w:color w:val="17345F"/>
          <w:sz w:val="27"/>
        </w:rPr>
        <w:t>Курпишев Иван Борисович</w:t>
      </w:r>
    </w:p>
    <w:p>
      <w:pPr>
        <w:spacing w:after="140"/>
        <w:jc w:val="center"/>
      </w:pPr>
      <w:r>
        <w:rPr>
          <w:rFonts w:ascii="DejaVu Sans" w:hAnsi="DejaVu Sans" w:eastAsia="DejaVu Sans"/>
          <w:b w:val="0"/>
          <w:i w:val="0"/>
          <w:color w:val="5B6573"/>
          <w:sz w:val="21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EAF1F8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244D7B"/>
              <w:bottom w:val="single" w:sz="4" w:space="0" w:color="244D7B"/>
              <w:right w:val="single" w:sz="4" w:space="0" w:color="244D7B"/>
              <w:left w:val="single" w:sz="24" w:space="0" w:color="244D7B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17345F"/>
                <w:sz w:val="17"/>
              </w:rPr>
              <w:t xml:space="preserve">КОНТРОЛЬНАЯ ТОЧКА.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T3-CERT-v0.14. Зафиксированы reproducibility capsule, environment/dependency locks, детерминированная сборка, SLSA-aligned local provenance, тестовые векторы и протокол независимого повторного запуска.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СТАТУСНЫЙ ЗАМОК.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truth_layer_promotion=0. Локальный повторный запуск имеет статус NUM. Независимый EXT-RUN не исполнен; EMP-OBS отсутствует. Подпись или хеш подтверждают происхождение и целостность, а не физическую истинность.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Паспорт выпуска T3-CERT-v0.14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Поле</w:t>
            </w:r>
          </w:p>
        </w:tc>
        <w:tc>
          <w:tcPr>
            <w:tcW w:type="dxa" w:w="6350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Зафиксированное значение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Автор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Курпишев Иван Борисович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Проект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ЛОГИКА КУРПИШЕВА 2 · Базовый проект KLT-RBD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Том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III · V*P-физика и стратифицированное время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Контрольная точка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T3-CERT-v0.14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Предыдущая точка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T3-RBD-v0.13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Предмет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Код, environment lock, dependency ledger, test vectors, deterministic build, independent rerun protocol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Канонический импорт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Том I v197 RU; Том II T2-FREEZE-v1.0; T3-RBD-v0.13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Математический статус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DEF / PROP / NUM; внешний trust bridge OPEN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Физический статус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MODEL / PHY-HYP; EMP-OBS отсутствует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Следующая точка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T3-END2END-v0.15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4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612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Изменение</w:t>
            </w:r>
          </w:p>
        </w:tc>
        <w:tc>
          <w:tcPr>
            <w:tcW w:type="dxa" w:w="164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Введена четырёхзначная система verdict: SAME-BYTES / SAME-SEMANTICS / DIVERGED / ABSTAIN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DEF-A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Определён reproducibility capsule и обязательные поля environment/dependency lock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DEF-A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Построена детерминированная ZIP-сборка с нормализацией времени, порядка, путей и режимов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PROP/NUM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Сформирована SLSA-aligned local provenance без заявления уровня и без подписи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MODEL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Проведён аудит KLT 4.14, KLT 5.1, KLT2 v63, klt6 v50 и release v4.80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NUM-AUDIT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Обнаружено расхождение 1/17 записей MANIFEST_v4_80.json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Составлен независимый rerun receipt contract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EMP-PLAN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T3-CS-080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Выполнен T3-CERT-NUM-001: 20000/20000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1. Назначение и доказательные границы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EAF1F8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244D7B"/>
              <w:bottom w:val="single" w:sz="4" w:space="0" w:color="244D7B"/>
              <w:right w:val="single" w:sz="4" w:space="0" w:color="244D7B"/>
              <w:left w:val="single" w:sz="24" w:space="0" w:color="244D7B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17345F"/>
                <w:sz w:val="17"/>
              </w:rPr>
              <w:t xml:space="preserve">ОНТОЛОГИЯ.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Вычислительный сертификат существует как связанный набор исходников, инструкций, окружения, зависимостей, тестовых векторов, артефактов, хешей и provenance.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4F7FB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244D7B"/>
              <w:bottom w:val="single" w:sz="4" w:space="0" w:color="244D7B"/>
              <w:right w:val="single" w:sz="4" w:space="0" w:color="244D7B"/>
              <w:left w:val="single" w:sz="24" w:space="0" w:color="244D7B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17345F"/>
                <w:sz w:val="17"/>
              </w:rPr>
              <w:t xml:space="preserve">ГНОСЕОЛОГИЯ.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Воспроизводимость считается установленной только для явно перечисленных артефактов и при повторении объявленных источников, окружения и команд. Совпадение функционального результата слабее совпадения байтов.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8F1DE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9B6A12"/>
              <w:bottom w:val="single" w:sz="4" w:space="0" w:color="9B6A12"/>
              <w:right w:val="single" w:sz="4" w:space="0" w:color="9B6A12"/>
              <w:left w:val="single" w:sz="24" w:space="0" w:color="9B6A12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ФЕНОМЕНОЛОГИЯ.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Для исследователя сертификат проявляется как возможность взять замороженный пакет, выполнить одну объявленную процедуру и получить проверяемый verdict.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E9F4EC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2E6B45"/>
              <w:bottom w:val="single" w:sz="4" w:space="0" w:color="2E6B45"/>
              <w:right w:val="single" w:sz="4" w:space="0" w:color="2E6B45"/>
              <w:left w:val="single" w:sz="24" w:space="0" w:color="2E6B45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2E6B45"/>
                <w:sz w:val="17"/>
              </w:rPr>
              <w:t xml:space="preserve">ФИЗИЧЕСКИЙ СМЫСЛ.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Воспроизводимый код позволяет повторить модельное вычисление. Он не показывает, что модель описывает природу, пока не подключены измерительные данные и независимый эмпирический протокол.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ОГРАНИЧЕНИЕ.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Локальная самопроверка не является независимым EXT-RUN. Hash equality не доказывает корректность формулы; подпись не доказывает истинность модели; SBOM не доказывает отсутствие уязвимостей.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8F1DE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9B6A12"/>
              <w:bottom w:val="single" w:sz="4" w:space="0" w:color="9B6A12"/>
              <w:right w:val="single" w:sz="4" w:space="0" w:color="9B6A12"/>
              <w:left w:val="single" w:sz="24" w:space="0" w:color="9B6A12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АВТОРСКАЯ НОВИЗНА.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 архитектуре Курпишева сертификат включён в Reper/D/Dom-цепочку и переносит статусный вектор без повышения: source-card -&gt; proof object -&gt; code capsule -&gt; rerun receipt -&gt; forecast gate.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1.1. Граница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Узел</w:t>
            </w:r>
          </w:p>
        </w:tc>
        <w:tc>
          <w:tcPr>
            <w:tcW w:type="dxa" w:w="464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Роль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Граница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Reproducible Builds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бит-в-бит воспроизводимость при одинаковых source/environment/instructions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официальное определение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build/source provenance и проверяемая цепочка происхождения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Linux Foundation standard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in-toto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 и участники шагов supply chain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CNCF prior art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SPDX 3.0.1 / CycloneDX 1.7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машиночитаемые BOM и dependency relationships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SBOM prior art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подпись, identity binding и transparency log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supply-chain prior art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T3-CERT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blocker-safe capsule, status firewall и EXT-RUN receipt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авторская композиция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Build : S × E × I ⇀ A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source snapshot,  E = environment,  I = build instructions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Reproducible(A) ⇔ ∀r₁,r₂ with same (S,E,I): bytes(A₁)=bytes(A₂)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T3-CERT-1 [DEF]. Частичность сохраняет ABSTAIN при неполном входе.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Поле E включает не только название операционной системы. Для действующей сборки перечисляются версия интерпретатора или компилятора, зависимости, архитектура, locale, timezone, переменные окружения, build path policy, файловые разрешения и источник времени.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2.1. Verdict lattice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4657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verdic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4657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Verdict выбирается по слабейшему обязательному критерию.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  <w:tc>
          <w:tcPr>
            <w:tcW w:type="dxa" w:w="351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Условие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Разрешённый вывод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SAME-BYTES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SHA-256 и размер совпали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строгая локальная воспроизводимость артефакта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SAME-SEMANTICS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байты различны, заранее замороженный comparator подтверждает эквивалентность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для объявленного semantic contract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DIVERGED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обязательный вывод или digest различается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расхождение, требующее диагностики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 lock, Dom, input hash, build command либо receipt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вывод запрещён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3. Reproducibility capsule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capsul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Капсула связывает все входы и результаты через subject hash.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Обязательный контракт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Компонент</w:t>
            </w:r>
          </w:p>
        </w:tc>
        <w:tc>
          <w:tcPr>
            <w:tcW w:type="dxa" w:w="362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Минимальное поле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Назначение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immutable snapshot + SHA-256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точно те байты, из которых выполнялась сборка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entrypoint, команды, flags, working directory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без устных шагов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OS/runtime/architecture/locale/TZ/variables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точные версии + artifact hashes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lockfile или vendored bundle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test vectors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input, expected output, tolerances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предварительно заморожены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имя, media type, bytes, digest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сертификата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builder, parameters, dependencies, byproducts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неподписанная запись не является trust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status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/ EXT-RUN / EMP-OBS channels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нескалярный firewall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Cert_build = (S,E,I,D,T,A,H,P,R,Status)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missing mandatory component -&gt; ABSTAIN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D - dependency ledger; T - test vectors; P - provenance; R - external rerun receipt.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4. Детерминированная сборка и управление вариативностью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7254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determinis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7254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Вариативные входы нормализуются до вычисления digest.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Источник вариативности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Ремонт</w:t>
            </w:r>
          </w:p>
        </w:tc>
        <w:tc>
          <w:tcPr>
            <w:tcW w:type="dxa" w:w="311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Gate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Время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SOURCE_DATE_EPOCH; фиксированный ZIP timestamp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скрытая текущая дата запрещена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лексикографический список входов и выходов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 обхода FS не используется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Locale/TZ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C.UTF-8 и UTC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форматы чисел и дат не зависят от машины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Путь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${BUILD_ROOT} и path mapping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абсолютный путь не попадает в артефакт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Права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фиксированные file modes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umask не влияет на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Случайность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замороженный seed или криптографически зафиксированный entropy input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«случайный» тест воспроизводим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JSON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сортировка ключей, UTF-8, запрет NaN/Inf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стабильное байтовое представление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 T3-CERT-NUM-001 один и тот же capsule был собран при разных порядках исходных файлов и разных фиктивных build roots. Все 1000 пар дали идентичные байты. Контрольный наивный ZIP с различающимися timestamps разошёлся в 1000/1000 случаев.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E_lock = (runtime, os, arch, locale, timezone, env-vars, build-path-policy)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D_lock = {(package_i, version_i, source_i, digest_i)}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Range constraint без разрешённого набора артефактов не является dependency lock.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Python и Dart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Для Python в текущем prior art доступен стандарт pylock.toml, предназначенный для воспроизводимой установки и содержащий точные источники и хеши пакетов. Для Dart application package официальная документация рекомендует хранить lockfile в системе контроля версий, чтобы разработка и развёртывание использовали согласованный набор зависимостей.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Корпус</w:t>
            </w:r>
          </w:p>
        </w:tc>
        <w:tc>
          <w:tcPr>
            <w:tcW w:type="dxa" w:w="498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Наблюдение</w:t>
            </w:r>
          </w:p>
        </w:tc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Python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requirements.txt: 8 строк с &gt;=; точных == нет; pylock.toml/lock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Flutter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 caret constraints; pubspec.lock отсутствует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 Flutter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 caret constraints; pubspec.lock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T3-CERT capsule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Python stdlib only; runtime 3.13.5 зафиксирован; third-party runtime deps отсутствуют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SBOM adapters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Профиль</w:t>
            </w:r>
          </w:p>
        </w:tc>
        <w:tc>
          <w:tcPr>
            <w:tcW w:type="dxa" w:w="419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Используемый слой</w:t>
            </w:r>
          </w:p>
        </w:tc>
        <w:tc>
          <w:tcPr>
            <w:tcW w:type="dxa" w:w="272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SPDX 3.0.1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package/component, relationship, license, external identifiers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dependency ledger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CycloneDX 1.7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components, dependencies, formulation, declarations, citations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build and BOM layer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KLT-RBD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math/model/num/emp/legal channels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заменяется полем confidence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Attestation = (subject, predicateType, buildDefinition, runDetails)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subject.digest binds the artifact; builder.id identifies the asserted trust base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SLSA-aligned JSON создан локально, но SLSA level не заявлен.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Слой</w:t>
            </w:r>
          </w:p>
        </w:tc>
        <w:tc>
          <w:tcPr>
            <w:tcW w:type="dxa" w:w="425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  <w:tc>
          <w:tcPr>
            <w:tcW w:type="dxa" w:w="294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 T3-v0.14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где, когда и как произведён artifact; build/source 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модель полей и проверки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in-toto Statement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+ predicateType + predicate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контейнер attestation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signature + identity + transparency log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план подписания внешнего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 local provenance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builder=local-untrusted; signed=false; independent=false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metadata only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ЮРИДИЧЕСКАЯ И НАУЧНАЯ ГРАНИЦА.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Подпись подтверждает связь между ключом/идентичностью и конкретными байтами при заявленной процедуре проверки. Она не доказывает корректность алгоритма, истинность теоремы или физическую валидность результата.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Файл t3_v14_provenance.json использует in-toto Statement v1 и predicateType SLSA provenance/v1. Он сознательно содержит klt_status.signed=false, slsa_level_claimed=false и independent_runner=false. Это предотвращает превращение внутренней метаинформации в фиктивный trust certificate.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7. Аудит программных пакетов KLT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87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90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Entries</w:t>
            </w:r>
          </w:p>
        </w:tc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Различных timestamps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Lockfiles</w:t>
            </w:r>
          </w:p>
        </w:tc>
        <w:tc>
          <w:tcPr>
            <w:tcW w:type="dxa" w:w="255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73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81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root v50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37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Android release v4.80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22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36412edaa2276bf8…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Установленные факты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KLT_4_14_CHECKED_BUILD.zip и KLT_4_14_CHECKED_BUILD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KLT5_1_FLUTTER_SDK_PACKAGE.zip и KLT5_1_FLUTTER_SDK_PACKAGE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Ни в KLT 4.14, ни в KLT 5.1 не найден pubspec.lock; Flutter dependency resolution поэтому не заморожен.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В KLT 4.14 requirements.txt используются восемь нижних границ &gt;= без точных версий и хешей.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KLT2 v63 содержит файловый manifest, но перечисление не снабжено digest для каждого объекта.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klt6_root_v50 содержит сайт/дистрибутивный слой, но не единый environment/dependency lock.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8F1DE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9B6A12"/>
              <w:bottom w:val="single" w:sz="4" w:space="0" w:color="9B6A12"/>
              <w:right w:val="single" w:sz="4" w:space="0" w:color="9B6A12"/>
              <w:left w:val="single" w:sz="24" w:space="0" w:color="9B6A12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ОГРАНИЧЕНИЕ.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Аудит описывает состояние переданных архивов. Он не утверждает, что иной исходный репозиторий или CI-среда не содержит дополнительных lockfiles.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records = 17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verified = 16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mismatched = 1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Verdict = ABSTAIN-MANIFEST until repaired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Результат получен прямой сверкой размера и SHA-256 каждого embedded file.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Заявлено</w:t>
            </w:r>
          </w:p>
        </w:tc>
        <w:tc>
          <w:tcPr>
            <w:tcW w:type="dxa" w:w="24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Наблюдено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KLT_v4_80_FINAL_INTERNAL_RELEASE_CLOSURE_DELIVERY_MANIFEST.csv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MANIFEST_v4_80.json объявляет bytes=0 и SHA-256 пустого файла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 архиве фактически 2620 байт; SHA-256 другой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 BLOCKER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Остальные 16 записей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размер и SHA-256 совпали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локальная целостность подтверждена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Расхождение не исправлялось молча. Требуется новая версия MANIFEST_v4_80.json либо новый delivery manifest с согласованными байтами и хешем. До change-set утверждение о полной manifest closure блокируется.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Hash map проверенных архивов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5d48e7ce184527fb7650ba5f5cd0ad33196d05d36f3b962f22d8a2bdbbcaefa6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d373e55bab5e63fa4c5b68688527efd6b53d30b2f71e8182716004b290f999fe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v50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0854a90a12148620bff7e4e4cf2bd56e773692d36d9e1cc6480b7879db330e1a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748513c418e5ba8c89a8a5b931f161230f82e5be2dc95afba03aa6decb4feda7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release v4.80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36412edaa2276bf82a3b0146b49746dde0c310f1ad5d71df89d915351ac56763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passed = 20000 / 20000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capsule SHA-256 = d9edc37c9884ff6fb0c7665acf36bbf38e227c082a2bd6b402bb54977c3b3518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Сертификат использует Python standard library; внешний каталог или физические данные не анализировались.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7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Результат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Canonical JSON independent of insertion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Deterministic capsule is bit-for-bit identical across roots and source order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 SHA-256 stable over repeated builds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Counterexample: timestamp variance changes naive ZIP bytes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Archive members have stable lexical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normalization removes dot segments without escaping root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traversal is rejected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Non-finite floats are rejected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One-byte tampering changes artifact digest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Embedded manifest verifies all payload entries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СТАТУС.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Все результаты этой страницы имеют статус NUM/PROP в явно заданном synthetic carrier. Они не являются независимым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9.1. Продолжение матрицы тестов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73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510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  <w:tc>
          <w:tcPr>
            <w:tcW w:type="dxa" w:w="124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Результат</w:t>
            </w:r>
          </w:p>
        </w:tc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Примечание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C11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lock carries epoch, timezone and locale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C12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Test vector output is stable and correct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C13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Missing Dart lockfiles trigger reproducibility blocker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and KLT 5.1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C14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Range-only Python requirements trigger dependency-lock blocker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{'lines': 8, 'exact': 0, 'ranged': 8, 'caret': 0, 'sdk': 0}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C15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Embedded v4.80 manifest mismatch is deterministically 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verified=16/17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C16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Declared-empty but nonempty CSV manifest is detected as blocker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C17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Duplicate KLT archive copies are byte-identical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C18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Unsigned local provenance cannot promote to EXT-RUN or EMP-OBS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C19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Verdict engine distinguishes SAME-BYTES from divergence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C20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Missing mandatory lock or external receipt yields ABSTAIN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9.2. Что сертификат доказывает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Внутренняя reference-сборка capsule детерминирована при заявленной нормализации.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Манифест обнаруживает изменение одного байта и проверяет payload entries.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Gate корректно возвращает ABSTAIN при отсутствии обязательного dependency lock или external receipt.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Переданные KLT-архивы имеют зафиксированные хеши; указанные дубликаты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Расхождение MANIFEST_v4_80.json воспроизводимо и локализовано в одной записи.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9.3. Чего сертификат не доказывает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Побайтовую воспроизводимость полных KLT 4.14/5.1/Android builds: их среды и зависимости не заморожены полностью.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Безопасность кода, отсутствие уязвимостей либо корректность всех алгоритмов.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Независимость проверки, поскольку запуск выполнен в текущей авторской рабочей среде.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Физическую истинность V*P, ПН.2, F-1–F-14, PredRep или космологических интерпретаций.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10. Протокол независимого повторного запуска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externa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Независимость возникает только после перехода trust boundary.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Последовательность EXT-RUN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850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Шаг</w:t>
            </w:r>
          </w:p>
        </w:tc>
        <w:tc>
          <w:tcPr>
            <w:tcW w:type="dxa" w:w="600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Действие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Выход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Получить capsule и source snapshot из неизменяемого канала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Проверить SHA256SUMS и subject digest до распаковки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verification log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Развернуть чистую VM/container по environment lock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Установить только разрешённые dependency artifacts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dependency receipt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Выполнить ровно замороженную команду без консультации автора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stdout/stderr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Сравнить artifact bytes и semantic test vectors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Подписать rerun receipt и опубликовать builder identity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signed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При divergence сохранить оба артефакта и diff report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 / change-set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10.2. Receipt contract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= (runner_id, independence_statement, input_hashes, env_digest, commands, outputs, verdict, signature,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absent -&gt; EXT-RUN = OPEN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Повторный запуск тем же автором или в той же непроверяемой среде сохраняет статус NUM.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11. Обновление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Обязательство</w:t>
            </w:r>
          </w:p>
        </w:tc>
        <w:tc>
          <w:tcPr>
            <w:tcW w:type="dxa" w:w="481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Содержание</w:t>
            </w:r>
          </w:p>
        </w:tc>
        <w:tc>
          <w:tcPr>
            <w:tcW w:type="dxa" w:w="26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T3-PO-025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вычислительные сертификаты и воспроизводимость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PARTIAL-CLOSED / NUM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T3-PO-149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полный reproducibility capsule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CLOSED-LOCAL / NUM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T3-PO-150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детерминированная reference-сборка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CLOSED-PROP / NUM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T3-PO-151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lock schema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CLOSED-DEF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dependency lock для KLT 4.14/5.1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T3-PO-153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SBOM export SPDX/CycloneDX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PARTIAL-MAP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T3-PO-154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SLSA/in-toto 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PARTIAL: unsigned local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T3-PO-155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 signature / trusted timestamp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T3-PO-156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independent EXT-RUN receipt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T3-PO-157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manifest repair v4.80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 BLOCKER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T3-PO-158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full KLT deterministic build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T3-PO-159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end-to-end operator integration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NEXT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11.1.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748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Блокер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B-CERT-001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Python dependencies не зафиксированы exact versions/hashes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B-CERT-002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Flutter pubspec.lock отсутствует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B-CERT-003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 Flutter pubspec.lock отсутствует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B-CERT-004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Flutter SDK/Android SDK/JDK/Gradle toolchain не заморожены единым lock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B-CERT-005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v4.80 JSON manifest расходится с CSV delivery manifest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B-CERT-006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 manifest не содержит digest каждой записи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B-CERT-007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SLSA-aligned provenance не подписана и builder не независим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B-CERT-008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Trusted timestamp отсутствует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B-CERT-009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Независимый EXT-RUN не выполнен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B-CERT-010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EMP-OBS отсутствует; физический статус не повышается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12. Source-cards, контрольные хеши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Источник</w:t>
            </w:r>
          </w:p>
        </w:tc>
        <w:tc>
          <w:tcPr>
            <w:tcW w:type="dxa" w:w="351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Точный раздел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Роль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Reproducible Builds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Definitions: “When is a build reproducible?”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official project page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prior art / definition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SLSA v1.2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Provenance and Build Provenance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Linux Foundation specification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provenance mapping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in-toto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Supply-chain integrity framework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CNCF graduated project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attestation container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SPDX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Specification 3.0.1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Linux Foundation specification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SBOM adapter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CycloneDX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Specification 1.7, Formulation and Dependencies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OWASP / ECMA-424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SBOM and build formulation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Sigstore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Overview: signing, identity, transparency log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OpenSSF project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signature plan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PyPA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pylock.toml Specification, lock-version 1.0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official packaging specification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Python dependency lock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Dart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Glossary: application packages should commit lockfiles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official Dart documentation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Flutter lock requirement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12.1. Контрольные хеши внутренних сертификатных объектов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340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578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t3_v14_certificate.py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fa6f94cd3ff979e8487c6259517424580f226a59a6c18c9952a168c0125d8839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t3_v14_capsule.zip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d9edc37c9884ff6fb0c7665acf36bbf38e227c082a2bd6b402bb54977c3b3518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t3_v14_dependency_ledger.json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9633213dd815883c964ce5cdd360285df9eb5a4f84aabe05b8135e6e45465d62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t3_v14_manifest.json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1b2bf0e442956c2f3658b08438a7413661105da9d61458cbdf43bdef2348a5a7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t3_v14_provenance.json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229b80dd1e703f111e5ec6659428ff69cba641f00771801c941501e28e8feea7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t3_v14_results.json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f329926cd2dd8f9f09b43a8adc4ded72379c0df1342882b1df114cb28072e62d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t3_v14_results.txt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e2a8ae1027c4acb2f5bab181aa9a94167ac1622a338b5cd03ec9ca399871f5a6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SHA256SUMS.txt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424637f5c96b379939b54362c6f17d3de43fe61514dd4a3cd8ee5ac8c58dfc93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12.2. Доказательная граница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reproducible NUM certificate  !=  independent EXT-RUN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independent EXT-RUN  !=  EMP-OBS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signature / registry  !=  mathematical or physical truth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truth_layer_promotion = 0 сохраняется без исключений.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EAF1F8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244D7B"/>
              <w:bottom w:val="single" w:sz="4" w:space="0" w:color="244D7B"/>
              <w:right w:val="single" w:sz="4" w:space="0" w:color="244D7B"/>
              <w:left w:val="single" w:sz="24" w:space="0" w:color="244D7B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17345F"/>
                <w:sz w:val="17"/>
              </w:rPr>
              <w:t xml:space="preserve">СЛЕДУЮЩАЯ ТОЧКА.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T3-END2END-v0.15: композиция всех частичных операторов Тома III, перенос weakest-link status, матрица publication gate и сквозной интеграционный сертификат.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964" w:bottom="879" w:left="964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5B6573"/>
        <w:sz w:val="16"/>
      </w:rPr>
      <w:t xml:space="preserve">Курпишев Иван Борисович · Калининград · 2026 |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eastAsia="DejaVu Sans"/>
        <w:b/>
        <w:i w:val="0"/>
        <w:color w:val="244D7B"/>
        <w:sz w:val="16"/>
      </w:rPr>
      <w:t>БАЗОВЫЙ ПРОЕКТ KLT-RBD · ТОМ III · T3-CERT-v0.14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2" w:lineRule="auto"/>
    </w:pPr>
    <w:rPr>
      <w:rFonts w:ascii="DejaVu Serif" w:hAnsi="DejaVu Serif" w:eastAsia="DejaVu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734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244D7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9B6A12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T3-CERT-v0.14</dc:title>
  <dc:subject>Вычислительные сертификаты, детерминированная сборка и протокол независимого повторного запуска</dc:subject>
  <dc:creator>Курпишев Иван Борисович</dc:creator>
  <cp:keywords>KLT-RBD, reproducible build, deterministic build, provenance, SLSA, in-toto, SBOM, EXT-RUN, ABSTAIN</cp:keywords>
  <dc:description>truth_layer_promotion=0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