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4"/>
        </w:rPr>
        <w:t>KLT Doctrine - Site / DOI / arXiv Deployment Handoff</w:t>
        <w:br/>
        <w:t>RU/EN v8.6</w:t>
      </w:r>
    </w:p>
    <w:p>
      <w:pPr>
        <w:jc w:val="center"/>
      </w:pPr>
      <w:r>
        <w:t>Ivan Borisovich Kurpishev / Иван Борисович Курпишев</w:t>
        <w:br/>
        <w:t>Independent Researcher, Kaliningrad, me@kurpishev.ru</w:t>
        <w:br/>
        <w:t>2026</w:t>
      </w:r>
    </w:p>
    <w:p>
      <w:pPr>
        <w:pStyle w:val="Heading1"/>
      </w:pPr>
      <w:r>
        <w:t>1. Editorial status / Редакционный статус</w:t>
      </w:r>
    </w:p>
    <w:p>
      <w:pPr>
        <w:spacing w:after="120"/>
      </w:pPr>
      <w:r>
        <w:t>This protocol fixes the operational deployment handoff after v8.5. It creates upload-ready route tables, metadata drafts, public/private controls and post-upload checksum sheets. It does not state that external upload has already occurred.</w:t>
      </w:r>
      <w:r>
        <w:br/>
      </w:r>
    </w:p>
    <w:p>
      <w:pPr>
        <w:pStyle w:val="Heading1"/>
      </w:pPr>
      <w:r>
        <w:t>2. Source law / Закон источников</w:t>
      </w:r>
    </w:p>
    <w:p>
      <w:pPr>
        <w:spacing w:after="120"/>
      </w:pPr>
      <w:r>
        <w:t>Core chain: Object -&gt; C@C -&gt; Rep(R,I,U;D) -&gt; lambda -&gt; CGI -&gt; Status -&gt; RBD. Truth-status requires Dom and D; otherwise the status remains gap, candidate, hypothesis, draft, source or control.</w:t>
      </w:r>
      <w:r>
        <w:br/>
      </w:r>
    </w:p>
    <w:p>
      <w:pPr>
        <w:pStyle w:val="Heading1"/>
      </w:pPr>
      <w:r>
        <w:t>3. Input package continuity</w:t>
      </w:r>
    </w:p>
    <w:p>
      <w:pPr>
        <w:pStyle w:val="Heading2"/>
      </w:pPr>
      <w:r>
        <w:t>SHA256 continuity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object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declared_sha256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actual_sha256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status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v8.4 publication transport ZIP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05ec944f2be502ef7f78e04adccad27fc042796f70e77bf5453b92f64f329b6d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05ec944f2be502ef7f78e04adccad27fc042796f70e77bf5453b92f64f329b6d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PASS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v8.5 final audit ZIP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cfa406b97071ee7fd2467adea87c6c7ba49a42ff315ea44696f778c581b95f42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cfa406b97071ee7fd2467adea87c6c7ba49a42ff315ea44696f778c581b95f42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PASS</w:t>
            </w:r>
          </w:p>
        </w:tc>
      </w:tr>
    </w:tbl>
    <w:p>
      <w:pPr>
        <w:pStyle w:val="Heading1"/>
      </w:pPr>
      <w:r>
        <w:t>4. Final deployment route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route_id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destination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source_file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publication_status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public_private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SITE-RU-INDEX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kurpishev.com / RU doctrine page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site_upload/ru/landing_page_text_ru_v8_6.md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READY_FOR_MANUAL_UPLOAD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SITE-EN-INDEX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kurpishev.com / EN doctrine page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site_upload/en/landing_page_text_en_v8_6.md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READY_FOR_MANUAL_UPLOAD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SITE-DOWNLOAD-ZIP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kurpishev.com / download archive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payload_public_transport/KLT_DOCTRINE_PUBLICATION_TRANSPORT_RU_EN_v8_4_PACKAGE.zip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READY_FOR_MANUAL_UPLOAD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SITE-AUDIT-PDF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kurpishev.com / audit certificate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audit_source/KLT_DOCTRINE_FINAL_MASTER_TRANSPORT_AUDIT_RU_EN_v8_5.pdf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READY_FOR_MANUAL_UPLOAD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DOI-DEPOSIT-ZIP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 repository deposit draft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payload_public_transport/KLT_DOCTRINE_PUBLICATION_TRANSPORT_RU_EN_v8_4_PACKAGE.zip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READY_FOR_REPOSITORY_FORM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DOI-DEPOSIT-METADATA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 repository metadata form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doi_deposit/DOI_DEPOSIT_METADATA_RU_EN_v8_6.json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READY_FOR_REPOSITORY_FORM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ARXIV-HANDOFF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arXiv/source handoff candidate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arxiv_handoff/ARXIV_SOURCE_HANDOFF_RU_EN_v8_6.md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READY_FOR_EDITORIAL_SELECTION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PRIVATE-CONTROL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private control archive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source_controls/private_control_notice_ru_en_v8_6.md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CONTROL_ONLY_NOT_PUBLIC_UPLOAD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PRIVATE_CONTROL</w:t>
            </w:r>
          </w:p>
        </w:tc>
      </w:tr>
    </w:tbl>
    <w:p>
      <w:pPr>
        <w:pStyle w:val="Heading1"/>
      </w:pPr>
      <w:r>
        <w:t>5. Public/private confirmation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object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classification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decision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/>
                <w:sz w:val="16"/>
              </w:rPr>
              <w:t>condition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v8.4 publication transport ZIP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can be uploaded as primary archive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no private-control materials added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v8.5 audit PDF/DOCX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can be uploaded as audit certificate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hashes pass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landing page RU/EN texts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PUBLIC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can be posted to site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manual visual review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private control notice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PRIVATE_CONTROL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keep in control archive, not public route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used for operator checklist only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source controls from previous CSVs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CONTROL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keep inside v8.6 deployment package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not direct public page content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RosPatent/FIPS materials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SEPARATE_LEGAL_TRACK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not part of site/DOI/arXiv public deployment unless separately approved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legal registration contour remains distinct</w:t>
            </w:r>
          </w:p>
        </w:tc>
      </w:tr>
    </w:tbl>
    <w:p>
      <w:pPr>
        <w:pStyle w:val="Heading1"/>
      </w:pPr>
      <w:r>
        <w:t>6. Post-upload verification</w:t>
      </w:r>
    </w:p>
    <w:p>
      <w:pPr>
        <w:spacing w:after="120"/>
      </w:pPr>
      <w:r>
        <w:t>The package intentionally leaves remote checksum values as PENDING_EXTERNAL_UPLOAD. After manual upload, every public artifact must be downloaded from its public route and compared with the expected SHA256 values in the verification CSV.</w:t>
      </w:r>
      <w:r>
        <w:br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check_id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route_id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source_file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expected_sha256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/>
                <w:sz w:val="16"/>
              </w:rPr>
              <w:t>result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POST-01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SITE-RU-INDEX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site_upload/ru/landing_page_text_ru_v8_6.md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0e4244de72aa4ff79e9c0bbc33b171804740cf13c6c5db3d37287d79e3190c15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POST-02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SITE-EN-INDEX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site_upload/en/landing_page_text_en_v8_6.md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ee446b9f13eb24e42080e37c6d21fd6efe01a9fab1004b1040b059a50144347a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POST-03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SITE-DOWNLOAD-ZIP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payload_public_transport/KLT_DOCTRINE_PUBLICATION_TRANSPORT_RU_EN_v8_4_PACKAGE.zip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05ec944f2be502ef7f78e04adccad27fc042796f70e77bf5453b92f64f329b6d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POST-04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SITE-AUDIT-PDF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audit_source/KLT_DOCTRINE_FINAL_MASTER_TRANSPORT_AUDIT_RU_EN_v8_5.pdf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89d8caa9643497bed72324eb25f5d42872fc71c7f8ee40f9fc983e0914a4b935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POST-05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DOI-DEPOSIT-ZIP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payload_public_transport/KLT_DOCTRINE_PUBLICATION_TRANSPORT_RU_EN_v8_4_PACKAGE.zip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05ec944f2be502ef7f78e04adccad27fc042796f70e77bf5453b92f64f329b6d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POST-06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DOI-DEPOSIT-METADATA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doi_deposit/DOI_DEPOSIT_METADATA_RU_EN_v8_6.json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POST-07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ARXIV-HANDOFF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arxiv_handoff/ARXIV_SOURCE_HANDOFF_RU_EN_v8_6.md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  <w:tr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POST-08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PRIVATE-CONTROL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source_controls/private_control_notice_ru_en_v8_6.md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d554f677f9f5acb94ca0f0becb1f149b1dccc7f3614170004c7168c8c0f7a5fe</w:t>
            </w:r>
          </w:p>
        </w:tc>
        <w:tc>
          <w:tcPr>
            <w:tcW w:type="dxa" w:w="2074"/>
            <w:vAlign w:val="center"/>
          </w:tcPr>
          <w:p>
            <w:r/>
            <w:r>
              <w:rPr>
                <w:b w:val="0"/>
                <w:sz w:val="16"/>
              </w:rPr>
              <w:t>PENDING_EXTERNAL_UPLOAD</w:t>
            </w:r>
          </w:p>
        </w:tc>
      </w:tr>
    </w:tbl>
    <w:p>
      <w:pPr>
        <w:pStyle w:val="Heading1"/>
      </w:pPr>
      <w:r>
        <w:t>7. Deployment decision</w:t>
      </w:r>
    </w:p>
    <w:p>
      <w:pPr>
        <w:spacing w:after="120"/>
      </w:pPr>
      <w:r>
        <w:t>Decision: READY-FOR-MANUAL-DEPLOYMENT-CHECKPOINT. Any external correction after upload must be issued as a new explicit control point and not as a silent replacement.</w:t>
      </w:r>
      <w:r>
        <w:br/>
      </w:r>
    </w:p>
    <w:p>
      <w:r>
        <w:br w:type="page"/>
      </w:r>
    </w:p>
    <w:p>
      <w:pPr>
        <w:pStyle w:val="Heading1"/>
      </w:pPr>
      <w:r>
        <w:t>Appendix A. Registry list</w:t>
      </w:r>
    </w:p>
    <w:p>
      <w:r>
        <w:t>SITE_DOI_ARXIV_DEPLOYMENT_MANIFEST_RU_EN_v8_6.csv</w:t>
      </w:r>
    </w:p>
    <w:p>
      <w:r>
        <w:t>SITE_DOI_ARXIV_FINAL_ROUTE_TABLE_RU_EN_v8_6.csv</w:t>
      </w:r>
    </w:p>
    <w:p>
      <w:r>
        <w:t>POST_UPLOAD_CHECKSUM_VERIFICATION_RU_EN_v8_6.csv</w:t>
      </w:r>
    </w:p>
    <w:p>
      <w:r>
        <w:t>PUBLIC_PRIVATE_CONFIRMATION_RU_EN_v8_6.csv</w:t>
      </w:r>
    </w:p>
    <w:p>
      <w:r>
        <w:t>DOI_DEPOSIT_METADATA_RU_EN_v8_6.json</w:t>
      </w:r>
    </w:p>
    <w:p>
      <w:r>
        <w:t>ARXIV_SOURCE_HANDOFF_RU_EN_v8_6.md</w:t>
      </w:r>
    </w:p>
    <w:p>
      <w:r>
        <w:t>DEPLOYMENT_LOG_RU_EN_v8_6.md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